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06" w:rsidRDefault="003D3BC0" w:rsidP="003D3BC0">
      <w:pPr>
        <w:jc w:val="center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 w:rsidRPr="003D3BC0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Do świadczeniodawców planujących przystąpienie do konkursu ofert na realizację od dnia 01.07.2012r. </w:t>
      </w:r>
      <w:r w:rsidR="00D25A8E" w:rsidRPr="003D3BC0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umów </w:t>
      </w:r>
      <w:r w:rsidR="00192C06" w:rsidRPr="003D3BC0">
        <w:rPr>
          <w:rFonts w:ascii="Arial" w:hAnsi="Arial" w:cs="Arial"/>
          <w:b/>
          <w:bCs/>
          <w:color w:val="1F497D" w:themeColor="text2"/>
          <w:sz w:val="28"/>
          <w:szCs w:val="28"/>
        </w:rPr>
        <w:t>w rodzaju:</w:t>
      </w:r>
    </w:p>
    <w:p w:rsidR="003D3BC0" w:rsidRPr="003D3BC0" w:rsidRDefault="003D3BC0" w:rsidP="003D3BC0">
      <w:pPr>
        <w:jc w:val="both"/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p w:rsidR="00D25A8E" w:rsidRDefault="00192C06" w:rsidP="00192C06">
      <w:pPr>
        <w:jc w:val="center"/>
        <w:rPr>
          <w:rFonts w:ascii="Arial" w:hAnsi="Arial" w:cs="Arial"/>
          <w:b/>
          <w:bCs/>
          <w:color w:val="0F6EAC"/>
          <w:sz w:val="27"/>
          <w:szCs w:val="27"/>
        </w:rPr>
      </w:pPr>
      <w:r>
        <w:rPr>
          <w:rFonts w:ascii="Arial" w:hAnsi="Arial" w:cs="Arial"/>
          <w:b/>
          <w:bCs/>
          <w:color w:val="0F6EAC"/>
          <w:sz w:val="27"/>
          <w:szCs w:val="27"/>
        </w:rPr>
        <w:t xml:space="preserve">LECZENIE SZPITALNE – CHEMIOTERAPIA </w:t>
      </w:r>
    </w:p>
    <w:p w:rsidR="00192C06" w:rsidRDefault="00D25A8E" w:rsidP="00192C06">
      <w:pPr>
        <w:jc w:val="center"/>
        <w:rPr>
          <w:rFonts w:ascii="Arial" w:hAnsi="Arial" w:cs="Arial"/>
          <w:b/>
          <w:bCs/>
          <w:color w:val="0F6EAC"/>
          <w:sz w:val="27"/>
          <w:szCs w:val="27"/>
        </w:rPr>
      </w:pPr>
      <w:r>
        <w:rPr>
          <w:rFonts w:ascii="Arial" w:hAnsi="Arial" w:cs="Arial"/>
          <w:b/>
          <w:bCs/>
          <w:color w:val="0F6EAC"/>
          <w:sz w:val="27"/>
          <w:szCs w:val="27"/>
        </w:rPr>
        <w:t xml:space="preserve">LECZENIE SZPITALNE – PROGRAMY </w:t>
      </w:r>
      <w:r w:rsidR="00E361CF">
        <w:rPr>
          <w:rFonts w:ascii="Arial" w:hAnsi="Arial" w:cs="Arial"/>
          <w:b/>
          <w:bCs/>
          <w:color w:val="0F6EAC"/>
          <w:sz w:val="27"/>
          <w:szCs w:val="27"/>
        </w:rPr>
        <w:t>ZDROWOTNE (</w:t>
      </w:r>
      <w:r>
        <w:rPr>
          <w:rFonts w:ascii="Arial" w:hAnsi="Arial" w:cs="Arial"/>
          <w:b/>
          <w:bCs/>
          <w:color w:val="0F6EAC"/>
          <w:sz w:val="27"/>
          <w:szCs w:val="27"/>
        </w:rPr>
        <w:t>LEKOWE</w:t>
      </w:r>
      <w:r w:rsidR="00E361CF">
        <w:rPr>
          <w:rFonts w:ascii="Arial" w:hAnsi="Arial" w:cs="Arial"/>
          <w:b/>
          <w:bCs/>
          <w:color w:val="0F6EAC"/>
          <w:sz w:val="27"/>
          <w:szCs w:val="27"/>
        </w:rPr>
        <w:t>)</w:t>
      </w:r>
      <w:r>
        <w:rPr>
          <w:rFonts w:ascii="Arial" w:hAnsi="Arial" w:cs="Arial"/>
          <w:b/>
          <w:bCs/>
          <w:color w:val="0F6EAC"/>
          <w:sz w:val="27"/>
          <w:szCs w:val="27"/>
        </w:rPr>
        <w:t xml:space="preserve"> </w:t>
      </w:r>
      <w:r w:rsidR="00192C06">
        <w:rPr>
          <w:rFonts w:ascii="Arial" w:hAnsi="Arial" w:cs="Arial"/>
          <w:b/>
          <w:bCs/>
          <w:color w:val="0F6EAC"/>
          <w:sz w:val="27"/>
          <w:szCs w:val="27"/>
        </w:rPr>
        <w:t xml:space="preserve">oraz </w:t>
      </w:r>
    </w:p>
    <w:p w:rsidR="00016467" w:rsidRDefault="00192C06" w:rsidP="00192C06">
      <w:pPr>
        <w:jc w:val="center"/>
        <w:rPr>
          <w:rFonts w:ascii="Arial" w:hAnsi="Arial" w:cs="Arial"/>
          <w:b/>
          <w:bCs/>
          <w:color w:val="0F6EAC"/>
          <w:sz w:val="27"/>
          <w:szCs w:val="27"/>
        </w:rPr>
      </w:pPr>
      <w:r>
        <w:rPr>
          <w:rFonts w:ascii="Arial" w:hAnsi="Arial" w:cs="Arial"/>
          <w:b/>
          <w:bCs/>
          <w:color w:val="0F6EAC"/>
          <w:sz w:val="27"/>
          <w:szCs w:val="27"/>
        </w:rPr>
        <w:t>LECZENIE SZPITALNE - TERAPEUTYCZNE PROGRAMY ZDROWOTNE</w:t>
      </w:r>
    </w:p>
    <w:p w:rsidR="006B23C5" w:rsidRDefault="006B23C5" w:rsidP="00FC510C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3D3BC0" w:rsidRPr="004A6A6A" w:rsidRDefault="003D3BC0" w:rsidP="004A6A6A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6A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Dotyczy </w:t>
      </w:r>
      <w:r w:rsidRPr="004A6A6A">
        <w:rPr>
          <w:rFonts w:ascii="Times New Roman" w:hAnsi="Times New Roman" w:cs="Times New Roman"/>
          <w:b/>
          <w:sz w:val="24"/>
          <w:szCs w:val="24"/>
        </w:rPr>
        <w:t>leków w postaci tabletkowej i innych (np. ampułko strzykawki), których podanie/wydanie może nastąpić w trybie ambulatoryjnym</w:t>
      </w:r>
      <w:r w:rsidRPr="004A6A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we wszystkich programach oraz chemioterapii, które zgodnie z wymaganiami mogą być realizowane w poradni właściwej specjalności.   </w:t>
      </w:r>
    </w:p>
    <w:p w:rsidR="003D3BC0" w:rsidRPr="004A6A6A" w:rsidRDefault="003D3BC0" w:rsidP="004A6A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A6A">
        <w:rPr>
          <w:rFonts w:ascii="Times New Roman" w:hAnsi="Times New Roman" w:cs="Times New Roman"/>
          <w:sz w:val="24"/>
          <w:szCs w:val="24"/>
        </w:rPr>
        <w:t xml:space="preserve">W związku z ogłoszonym konkursem ofert na realizację </w:t>
      </w:r>
      <w:proofErr w:type="spellStart"/>
      <w:r w:rsidRPr="004A6A6A">
        <w:rPr>
          <w:rFonts w:ascii="Times New Roman" w:hAnsi="Times New Roman" w:cs="Times New Roman"/>
          <w:sz w:val="24"/>
          <w:szCs w:val="24"/>
        </w:rPr>
        <w:t>ww</w:t>
      </w:r>
      <w:proofErr w:type="spellEnd"/>
      <w:r w:rsidRPr="004A6A6A">
        <w:rPr>
          <w:rFonts w:ascii="Times New Roman" w:hAnsi="Times New Roman" w:cs="Times New Roman"/>
          <w:sz w:val="24"/>
          <w:szCs w:val="24"/>
        </w:rPr>
        <w:t xml:space="preserve"> świadczeń w okresie od dnia 01 lipca 2012 informuję co następuje:</w:t>
      </w:r>
    </w:p>
    <w:p w:rsidR="003D3BC0" w:rsidRPr="004A6A6A" w:rsidRDefault="003D3BC0" w:rsidP="004A6A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A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 planowaniu (złożeniu oferty) realizacji rzeczowych świadczeń w danej komórce organizacyjnej placówki należy oprócz wymagań </w:t>
      </w:r>
      <w:r w:rsidRPr="004A6A6A">
        <w:rPr>
          <w:rFonts w:ascii="Times New Roman" w:hAnsi="Times New Roman" w:cs="Times New Roman"/>
          <w:bCs/>
          <w:sz w:val="24"/>
          <w:szCs w:val="24"/>
        </w:rPr>
        <w:t>wobec świadczeniodawców udzielających świadczeń z zakresu programów lub chemioterapii</w:t>
      </w:r>
      <w:r w:rsidRPr="004A6A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A6A6A">
        <w:rPr>
          <w:rFonts w:ascii="Times New Roman" w:hAnsi="Times New Roman" w:cs="Times New Roman"/>
          <w:sz w:val="24"/>
          <w:szCs w:val="24"/>
        </w:rPr>
        <w:t xml:space="preserve">uwzględnić rodzaj finansowanej terapii lekowej (stosowanej substancji czynnej). </w:t>
      </w:r>
    </w:p>
    <w:p w:rsidR="003D3BC0" w:rsidRPr="004A6A6A" w:rsidRDefault="003D3BC0" w:rsidP="004A6A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A6A">
        <w:rPr>
          <w:rFonts w:ascii="Times New Roman" w:hAnsi="Times New Roman" w:cs="Times New Roman"/>
          <w:sz w:val="24"/>
          <w:szCs w:val="24"/>
        </w:rPr>
        <w:t>Poprzez znaczną część programów i chemioterapii finansowane są leki w postaci tabletkowej i inne (np. ampułko strzykawki), których podanie/wydanie może nastąpić w trybie ambulatoryjnym.</w:t>
      </w:r>
    </w:p>
    <w:p w:rsidR="003D3BC0" w:rsidRPr="004A6A6A" w:rsidRDefault="003D3BC0" w:rsidP="004A6A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A6A">
        <w:rPr>
          <w:rFonts w:ascii="Times New Roman" w:hAnsi="Times New Roman" w:cs="Times New Roman"/>
          <w:sz w:val="24"/>
          <w:szCs w:val="24"/>
        </w:rPr>
        <w:t>Biorąc powyższe pod uwagę dla tych terapii priorytetowym miejscem realizacji/finansowania świadczeń są poradnie wymaganej specjalności.</w:t>
      </w:r>
    </w:p>
    <w:p w:rsidR="003D3BC0" w:rsidRPr="004A6A6A" w:rsidRDefault="003D3BC0" w:rsidP="004A6A6A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6A6A">
        <w:rPr>
          <w:rFonts w:ascii="Times New Roman" w:hAnsi="Times New Roman" w:cs="Times New Roman"/>
          <w:sz w:val="24"/>
          <w:szCs w:val="24"/>
        </w:rPr>
        <w:t>Nie złożenie oferty (brak kontraktu) na poradnię – zakontraktowanie świadczeń wyłącznie na oddziale - w późniejszym czasie (w trakcie realizacji umowy) skutkować będzie w praktyce brakiem możliwości przyjęcia przez ŚOW NFZ do rozliczenia dokumentacji sprawozdawczo rozliczeniowej dla podań rzeczowych leków w trybie hospitalizacji.</w:t>
      </w:r>
    </w:p>
    <w:p w:rsidR="003D3BC0" w:rsidRPr="004A6A6A" w:rsidRDefault="003D3BC0" w:rsidP="004A6A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A6A">
        <w:rPr>
          <w:rFonts w:ascii="Times New Roman" w:hAnsi="Times New Roman" w:cs="Times New Roman"/>
          <w:sz w:val="24"/>
          <w:szCs w:val="24"/>
        </w:rPr>
        <w:t xml:space="preserve">Rozliczanie leków w postaci tabletkowej i innych (np. ampułko strzykawki), których podanie/wydanie może nastąpić w trybie ambulatoryjnym, poprzez tryb hospitalizacji może być realizowane np. w sytuacji równoczasowej hospitalizacji pacjenta, m. in. wynikającej </w:t>
      </w:r>
      <w:r w:rsidRPr="004A6A6A">
        <w:rPr>
          <w:rFonts w:ascii="Times New Roman" w:hAnsi="Times New Roman" w:cs="Times New Roman"/>
          <w:sz w:val="24"/>
          <w:szCs w:val="24"/>
        </w:rPr>
        <w:br/>
        <w:t>z jego stanu chorobowego.</w:t>
      </w:r>
    </w:p>
    <w:p w:rsidR="00052840" w:rsidRPr="004A6A6A" w:rsidRDefault="00052840" w:rsidP="004A6A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BC0" w:rsidRPr="004A6A6A" w:rsidRDefault="003D3BC0" w:rsidP="004A6A6A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6A6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Dotyczy personelu wykazanego w ofertach na realizację świadczeń w rodzaju leczenie szpitalne chemioterapia i programy zdrowotne (lekowe) i terapeutyczne programy zdrowotne. </w:t>
      </w:r>
    </w:p>
    <w:p w:rsidR="003D3BC0" w:rsidRPr="004A6A6A" w:rsidRDefault="003D3BC0" w:rsidP="004A6A6A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6A6A">
        <w:rPr>
          <w:rFonts w:ascii="Times New Roman" w:hAnsi="Times New Roman" w:cs="Times New Roman"/>
          <w:bCs/>
          <w:color w:val="000000"/>
          <w:sz w:val="24"/>
          <w:szCs w:val="24"/>
        </w:rPr>
        <w:t>Przypominam, że do realizacji rzeczowych świadczeń upoważniony jest wyłącznie personel wymieniony w załącznikach:</w:t>
      </w:r>
    </w:p>
    <w:p w:rsidR="003D3BC0" w:rsidRPr="000D3AFE" w:rsidRDefault="003D3BC0" w:rsidP="004A6A6A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D3A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nr 3 do Zarządzenia </w:t>
      </w:r>
      <w:r w:rsidRPr="000D3AFE">
        <w:rPr>
          <w:rFonts w:ascii="Times New Roman" w:hAnsi="Times New Roman" w:cs="Times New Roman"/>
          <w:sz w:val="24"/>
          <w:szCs w:val="24"/>
        </w:rPr>
        <w:t xml:space="preserve">Nr </w:t>
      </w:r>
      <w:r w:rsidR="000D3AFE" w:rsidRPr="000D3AFE">
        <w:rPr>
          <w:rFonts w:ascii="Times New Roman" w:hAnsi="Times New Roman" w:cs="Times New Roman"/>
          <w:sz w:val="24"/>
          <w:szCs w:val="24"/>
        </w:rPr>
        <w:t>26</w:t>
      </w:r>
      <w:r w:rsidRPr="000D3AFE">
        <w:rPr>
          <w:rFonts w:ascii="Times New Roman" w:hAnsi="Times New Roman" w:cs="Times New Roman"/>
          <w:sz w:val="24"/>
          <w:szCs w:val="24"/>
        </w:rPr>
        <w:t>/201</w:t>
      </w:r>
      <w:r w:rsidR="000D3AFE" w:rsidRPr="000D3AFE">
        <w:rPr>
          <w:rFonts w:ascii="Times New Roman" w:hAnsi="Times New Roman" w:cs="Times New Roman"/>
          <w:sz w:val="24"/>
          <w:szCs w:val="24"/>
        </w:rPr>
        <w:t>2</w:t>
      </w:r>
      <w:r w:rsidRPr="000D3AFE">
        <w:rPr>
          <w:rFonts w:ascii="Times New Roman" w:hAnsi="Times New Roman" w:cs="Times New Roman"/>
          <w:sz w:val="24"/>
          <w:szCs w:val="24"/>
        </w:rPr>
        <w:t xml:space="preserve">/DGL Prezesa NFZ z dnia 10 </w:t>
      </w:r>
      <w:r w:rsidR="000D3AFE" w:rsidRPr="000D3AFE">
        <w:rPr>
          <w:rFonts w:ascii="Times New Roman" w:hAnsi="Times New Roman" w:cs="Times New Roman"/>
          <w:sz w:val="24"/>
          <w:szCs w:val="24"/>
        </w:rPr>
        <w:t>maja 2012 roku</w:t>
      </w:r>
      <w:r w:rsidRPr="000D3AFE">
        <w:rPr>
          <w:rFonts w:ascii="Times New Roman" w:hAnsi="Times New Roman" w:cs="Times New Roman"/>
          <w:sz w:val="24"/>
          <w:szCs w:val="24"/>
        </w:rPr>
        <w:t>,</w:t>
      </w:r>
    </w:p>
    <w:p w:rsidR="003D3BC0" w:rsidRPr="000D3AFE" w:rsidRDefault="003D3BC0" w:rsidP="004A6A6A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D3AFE">
        <w:rPr>
          <w:rFonts w:ascii="Times New Roman" w:hAnsi="Times New Roman" w:cs="Times New Roman"/>
          <w:sz w:val="24"/>
          <w:szCs w:val="24"/>
        </w:rPr>
        <w:t xml:space="preserve">nr 3 do </w:t>
      </w:r>
      <w:r w:rsidRPr="000D3A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Zarządzenia </w:t>
      </w:r>
      <w:r w:rsidRPr="000D3AFE">
        <w:rPr>
          <w:rFonts w:ascii="Times New Roman" w:hAnsi="Times New Roman" w:cs="Times New Roman"/>
          <w:sz w:val="24"/>
          <w:szCs w:val="24"/>
        </w:rPr>
        <w:t xml:space="preserve">Nr </w:t>
      </w:r>
      <w:r w:rsidR="000712F4" w:rsidRPr="000D3AFE">
        <w:rPr>
          <w:rFonts w:ascii="Times New Roman" w:hAnsi="Times New Roman" w:cs="Times New Roman"/>
          <w:sz w:val="24"/>
          <w:szCs w:val="24"/>
        </w:rPr>
        <w:t>27</w:t>
      </w:r>
      <w:r w:rsidRPr="000D3AFE">
        <w:rPr>
          <w:rFonts w:ascii="Times New Roman" w:hAnsi="Times New Roman" w:cs="Times New Roman"/>
          <w:sz w:val="24"/>
          <w:szCs w:val="24"/>
        </w:rPr>
        <w:t>/201</w:t>
      </w:r>
      <w:r w:rsidR="000712F4" w:rsidRPr="000D3AFE">
        <w:rPr>
          <w:rFonts w:ascii="Times New Roman" w:hAnsi="Times New Roman" w:cs="Times New Roman"/>
          <w:sz w:val="24"/>
          <w:szCs w:val="24"/>
        </w:rPr>
        <w:t>2</w:t>
      </w:r>
      <w:r w:rsidRPr="000D3AFE">
        <w:rPr>
          <w:rFonts w:ascii="Times New Roman" w:hAnsi="Times New Roman" w:cs="Times New Roman"/>
          <w:sz w:val="24"/>
          <w:szCs w:val="24"/>
        </w:rPr>
        <w:t>/DGL Prezesa NFZ z dnia 1</w:t>
      </w:r>
      <w:r w:rsidR="000712F4" w:rsidRPr="000D3AFE">
        <w:rPr>
          <w:rFonts w:ascii="Times New Roman" w:hAnsi="Times New Roman" w:cs="Times New Roman"/>
          <w:sz w:val="24"/>
          <w:szCs w:val="24"/>
        </w:rPr>
        <w:t>0</w:t>
      </w:r>
      <w:r w:rsidRPr="000D3AFE">
        <w:rPr>
          <w:rFonts w:ascii="Times New Roman" w:hAnsi="Times New Roman" w:cs="Times New Roman"/>
          <w:sz w:val="24"/>
          <w:szCs w:val="24"/>
        </w:rPr>
        <w:t xml:space="preserve"> </w:t>
      </w:r>
      <w:r w:rsidR="000712F4" w:rsidRPr="000D3AFE">
        <w:rPr>
          <w:rFonts w:ascii="Times New Roman" w:hAnsi="Times New Roman" w:cs="Times New Roman"/>
          <w:sz w:val="24"/>
          <w:szCs w:val="24"/>
        </w:rPr>
        <w:t>maja</w:t>
      </w:r>
      <w:r w:rsidRPr="000D3AFE">
        <w:rPr>
          <w:rFonts w:ascii="Times New Roman" w:hAnsi="Times New Roman" w:cs="Times New Roman"/>
          <w:sz w:val="24"/>
          <w:szCs w:val="24"/>
        </w:rPr>
        <w:t xml:space="preserve"> 201</w:t>
      </w:r>
      <w:r w:rsidR="000712F4" w:rsidRPr="000D3AFE">
        <w:rPr>
          <w:rFonts w:ascii="Times New Roman" w:hAnsi="Times New Roman" w:cs="Times New Roman"/>
          <w:sz w:val="24"/>
          <w:szCs w:val="24"/>
        </w:rPr>
        <w:t>2</w:t>
      </w:r>
      <w:r w:rsidRPr="000D3AFE">
        <w:rPr>
          <w:rFonts w:ascii="Times New Roman" w:hAnsi="Times New Roman" w:cs="Times New Roman"/>
          <w:sz w:val="24"/>
          <w:szCs w:val="24"/>
        </w:rPr>
        <w:t xml:space="preserve"> roku</w:t>
      </w:r>
      <w:r w:rsidR="00B22E12">
        <w:rPr>
          <w:rFonts w:ascii="Times New Roman" w:hAnsi="Times New Roman" w:cs="Times New Roman"/>
          <w:sz w:val="24"/>
          <w:szCs w:val="24"/>
        </w:rPr>
        <w:t>,</w:t>
      </w:r>
    </w:p>
    <w:p w:rsidR="003D3BC0" w:rsidRPr="00E46E83" w:rsidRDefault="003D3BC0" w:rsidP="004A6A6A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46E83">
        <w:rPr>
          <w:rFonts w:ascii="Times New Roman" w:hAnsi="Times New Roman" w:cs="Times New Roman"/>
          <w:sz w:val="24"/>
          <w:szCs w:val="24"/>
        </w:rPr>
        <w:t xml:space="preserve">nr 3 do </w:t>
      </w:r>
      <w:r w:rsidRPr="00E46E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Zarządzenia </w:t>
      </w:r>
      <w:r w:rsidRPr="00E46E83">
        <w:rPr>
          <w:rFonts w:ascii="Times New Roman" w:hAnsi="Times New Roman" w:cs="Times New Roman"/>
          <w:sz w:val="24"/>
          <w:szCs w:val="24"/>
        </w:rPr>
        <w:t xml:space="preserve">Nr </w:t>
      </w:r>
      <w:r w:rsidR="00E46E83" w:rsidRPr="00E46E83">
        <w:rPr>
          <w:rFonts w:ascii="Times New Roman" w:hAnsi="Times New Roman" w:cs="Times New Roman"/>
          <w:sz w:val="24"/>
          <w:szCs w:val="24"/>
        </w:rPr>
        <w:t>2</w:t>
      </w:r>
      <w:r w:rsidRPr="00E46E83">
        <w:rPr>
          <w:rFonts w:ascii="Times New Roman" w:hAnsi="Times New Roman" w:cs="Times New Roman"/>
          <w:sz w:val="24"/>
          <w:szCs w:val="24"/>
        </w:rPr>
        <w:t>8/201</w:t>
      </w:r>
      <w:r w:rsidR="00E46E83" w:rsidRPr="00E46E83">
        <w:rPr>
          <w:rFonts w:ascii="Times New Roman" w:hAnsi="Times New Roman" w:cs="Times New Roman"/>
          <w:sz w:val="24"/>
          <w:szCs w:val="24"/>
        </w:rPr>
        <w:t>2</w:t>
      </w:r>
      <w:r w:rsidRPr="00E46E83">
        <w:rPr>
          <w:rFonts w:ascii="Times New Roman" w:hAnsi="Times New Roman" w:cs="Times New Roman"/>
          <w:sz w:val="24"/>
          <w:szCs w:val="24"/>
        </w:rPr>
        <w:t xml:space="preserve">/DGL Prezesa NFZ z dnia </w:t>
      </w:r>
      <w:r w:rsidR="00E46E83" w:rsidRPr="00E46E83">
        <w:rPr>
          <w:rFonts w:ascii="Times New Roman" w:hAnsi="Times New Roman" w:cs="Times New Roman"/>
          <w:sz w:val="24"/>
          <w:szCs w:val="24"/>
        </w:rPr>
        <w:t>10 maja 2012 roku.</w:t>
      </w:r>
    </w:p>
    <w:p w:rsidR="003D3BC0" w:rsidRPr="004A6A6A" w:rsidRDefault="003D3BC0" w:rsidP="004A6A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A6A">
        <w:rPr>
          <w:rFonts w:ascii="Times New Roman" w:hAnsi="Times New Roman" w:cs="Times New Roman"/>
          <w:sz w:val="24"/>
          <w:szCs w:val="24"/>
        </w:rPr>
        <w:t>W ofercie należy zatem wykazywać wyłącznie osoby upoważnione do realizacji danych świadczeń. Przykład:</w:t>
      </w:r>
    </w:p>
    <w:p w:rsidR="003D3BC0" w:rsidRPr="004A6A6A" w:rsidRDefault="003D3BC0" w:rsidP="004A6A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A6A">
        <w:rPr>
          <w:rFonts w:ascii="Times New Roman" w:hAnsi="Times New Roman" w:cs="Times New Roman"/>
          <w:sz w:val="24"/>
          <w:szCs w:val="24"/>
        </w:rPr>
        <w:t>Do realizacji programu leczenia raka piersi upoważnieni są wyłącznie:</w:t>
      </w:r>
    </w:p>
    <w:p w:rsidR="003D3BC0" w:rsidRPr="004A6A6A" w:rsidRDefault="003D3BC0" w:rsidP="004A6A6A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6A6A">
        <w:rPr>
          <w:rFonts w:ascii="Times New Roman" w:hAnsi="Times New Roman" w:cs="Times New Roman"/>
          <w:sz w:val="24"/>
          <w:szCs w:val="24"/>
        </w:rPr>
        <w:t>lekarze specjaliści onkologii klinicznej (warunki wymagane)</w:t>
      </w:r>
    </w:p>
    <w:p w:rsidR="003D3BC0" w:rsidRPr="004A6A6A" w:rsidRDefault="003D3BC0" w:rsidP="004A6A6A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6A6A">
        <w:rPr>
          <w:rFonts w:ascii="Times New Roman" w:hAnsi="Times New Roman" w:cs="Times New Roman"/>
          <w:sz w:val="24"/>
          <w:szCs w:val="24"/>
        </w:rPr>
        <w:t xml:space="preserve">pielęgniarki przeszkolone w zakresie podawania </w:t>
      </w:r>
      <w:proofErr w:type="spellStart"/>
      <w:r w:rsidRPr="004A6A6A">
        <w:rPr>
          <w:rFonts w:ascii="Times New Roman" w:hAnsi="Times New Roman" w:cs="Times New Roman"/>
          <w:sz w:val="24"/>
          <w:szCs w:val="24"/>
        </w:rPr>
        <w:t>cytostatyków</w:t>
      </w:r>
      <w:proofErr w:type="spellEnd"/>
      <w:r w:rsidRPr="004A6A6A">
        <w:rPr>
          <w:rFonts w:ascii="Times New Roman" w:hAnsi="Times New Roman" w:cs="Times New Roman"/>
          <w:sz w:val="24"/>
          <w:szCs w:val="24"/>
        </w:rPr>
        <w:t xml:space="preserve"> (warunki wymagane)</w:t>
      </w:r>
    </w:p>
    <w:p w:rsidR="003D3BC0" w:rsidRPr="004A6A6A" w:rsidRDefault="003D3BC0" w:rsidP="004A6A6A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6A6A">
        <w:rPr>
          <w:rFonts w:ascii="Times New Roman" w:hAnsi="Times New Roman" w:cs="Times New Roman"/>
          <w:sz w:val="24"/>
          <w:szCs w:val="24"/>
        </w:rPr>
        <w:t>psycholog kliniczny (warunki dodatkowo oceniane)</w:t>
      </w:r>
    </w:p>
    <w:p w:rsidR="003D3BC0" w:rsidRPr="004A6A6A" w:rsidRDefault="003D3BC0" w:rsidP="004A6A6A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6A6A">
        <w:rPr>
          <w:rFonts w:ascii="Times New Roman" w:hAnsi="Times New Roman" w:cs="Times New Roman"/>
          <w:sz w:val="24"/>
          <w:szCs w:val="24"/>
        </w:rPr>
        <w:t>farmaceuta (warunki dodatkowo oceniane)</w:t>
      </w:r>
    </w:p>
    <w:p w:rsidR="003D3BC0" w:rsidRPr="004A6A6A" w:rsidRDefault="003D3BC0" w:rsidP="004A6A6A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6A6A">
        <w:rPr>
          <w:rFonts w:ascii="Times New Roman" w:hAnsi="Times New Roman" w:cs="Times New Roman"/>
          <w:sz w:val="24"/>
          <w:szCs w:val="24"/>
        </w:rPr>
        <w:t>farmaceuta i technik farmacji pod nadzorem farmaceuty (warunki dodatkowo oceniane)</w:t>
      </w:r>
    </w:p>
    <w:p w:rsidR="003D3BC0" w:rsidRPr="00183ABE" w:rsidRDefault="003D3BC0" w:rsidP="004A6A6A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83AB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Nie należy w ofertach zamieszczać danych np. o pozostałych pielęgniarkach (nie przeszkolonych w zakresie podawania </w:t>
      </w:r>
      <w:proofErr w:type="spellStart"/>
      <w:r w:rsidRPr="00183ABE">
        <w:rPr>
          <w:rFonts w:ascii="Times New Roman" w:hAnsi="Times New Roman" w:cs="Times New Roman"/>
          <w:b/>
          <w:color w:val="FF0000"/>
          <w:sz w:val="24"/>
          <w:szCs w:val="24"/>
        </w:rPr>
        <w:t>cytostatyków</w:t>
      </w:r>
      <w:proofErr w:type="spellEnd"/>
      <w:r w:rsidRPr="00183ABE">
        <w:rPr>
          <w:rFonts w:ascii="Times New Roman" w:hAnsi="Times New Roman" w:cs="Times New Roman"/>
          <w:b/>
          <w:color w:val="FF0000"/>
          <w:sz w:val="24"/>
          <w:szCs w:val="24"/>
        </w:rPr>
        <w:t>) czy lekarzach innych specjalności lub nie posiadających wymaganego stopnia wymaganej specjalizacji.</w:t>
      </w:r>
    </w:p>
    <w:p w:rsidR="00052840" w:rsidRPr="004A6A6A" w:rsidRDefault="00052840" w:rsidP="004A6A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3C5" w:rsidRPr="004A6A6A" w:rsidRDefault="005D0C4B" w:rsidP="004A6A6A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A6A">
        <w:rPr>
          <w:rFonts w:ascii="Times New Roman" w:hAnsi="Times New Roman" w:cs="Times New Roman"/>
          <w:b/>
          <w:sz w:val="24"/>
          <w:szCs w:val="24"/>
        </w:rPr>
        <w:t>Dotyczy wymagań formalno prawnych wszystkich składanych ofert:</w:t>
      </w:r>
    </w:p>
    <w:p w:rsidR="00052840" w:rsidRPr="004A6A6A" w:rsidRDefault="00052840" w:rsidP="004A6A6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C4B" w:rsidRPr="004A6A6A" w:rsidRDefault="005D0C4B" w:rsidP="004A6A6A">
      <w:pPr>
        <w:pStyle w:val="Akapitzlist"/>
        <w:numPr>
          <w:ilvl w:val="0"/>
          <w:numId w:val="5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4A6A6A">
        <w:rPr>
          <w:rFonts w:ascii="Times New Roman" w:hAnsi="Times New Roman" w:cs="Times New Roman"/>
          <w:sz w:val="24"/>
          <w:szCs w:val="24"/>
        </w:rPr>
        <w:t xml:space="preserve">Świadczeniodawca zobowiązany jest do sporządzenia oferty w oparciu o dane rejestrowe zawarte w aktualnie posiadanych księgach rejestrowych (dokonanie przed sporządzeniem oferty wymaganych zmian w portalu świadczeniodawcy). Oferta sporządzona w oparciu </w:t>
      </w:r>
      <w:r w:rsidR="004A6A6A">
        <w:rPr>
          <w:rFonts w:ascii="Times New Roman" w:hAnsi="Times New Roman" w:cs="Times New Roman"/>
          <w:sz w:val="24"/>
          <w:szCs w:val="24"/>
        </w:rPr>
        <w:br/>
      </w:r>
      <w:r w:rsidRPr="004A6A6A">
        <w:rPr>
          <w:rFonts w:ascii="Times New Roman" w:hAnsi="Times New Roman" w:cs="Times New Roman"/>
          <w:sz w:val="24"/>
          <w:szCs w:val="24"/>
        </w:rPr>
        <w:t>o dane z nieaktualnej księgi rejestrowej podlega odrzuceniu.</w:t>
      </w:r>
    </w:p>
    <w:p w:rsidR="00672112" w:rsidRPr="004A6A6A" w:rsidRDefault="005D0C4B" w:rsidP="004A6A6A">
      <w:pPr>
        <w:pStyle w:val="Akapitzlist"/>
        <w:numPr>
          <w:ilvl w:val="0"/>
          <w:numId w:val="5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4A6A6A">
        <w:rPr>
          <w:rFonts w:ascii="Times New Roman" w:hAnsi="Times New Roman" w:cs="Times New Roman"/>
          <w:sz w:val="24"/>
          <w:szCs w:val="24"/>
        </w:rPr>
        <w:t xml:space="preserve">Z uwagi na ograniczenia czasowe ewentualne wezwania do uzupełniania </w:t>
      </w:r>
      <w:r w:rsidR="00275A98">
        <w:rPr>
          <w:rFonts w:ascii="Times New Roman" w:hAnsi="Times New Roman" w:cs="Times New Roman"/>
          <w:sz w:val="24"/>
          <w:szCs w:val="24"/>
        </w:rPr>
        <w:t xml:space="preserve">braków w </w:t>
      </w:r>
      <w:r w:rsidRPr="004A6A6A">
        <w:rPr>
          <w:rFonts w:ascii="Times New Roman" w:hAnsi="Times New Roman" w:cs="Times New Roman"/>
          <w:sz w:val="24"/>
          <w:szCs w:val="24"/>
        </w:rPr>
        <w:t>ofert</w:t>
      </w:r>
      <w:r w:rsidR="00275A98">
        <w:rPr>
          <w:rFonts w:ascii="Times New Roman" w:hAnsi="Times New Roman" w:cs="Times New Roman"/>
          <w:sz w:val="24"/>
          <w:szCs w:val="24"/>
        </w:rPr>
        <w:t>ach</w:t>
      </w:r>
      <w:r w:rsidRPr="004A6A6A">
        <w:rPr>
          <w:rFonts w:ascii="Times New Roman" w:hAnsi="Times New Roman" w:cs="Times New Roman"/>
          <w:sz w:val="24"/>
          <w:szCs w:val="24"/>
        </w:rPr>
        <w:t xml:space="preserve"> </w:t>
      </w:r>
      <w:r w:rsidR="00275A98">
        <w:rPr>
          <w:rFonts w:ascii="Times New Roman" w:hAnsi="Times New Roman" w:cs="Times New Roman"/>
          <w:sz w:val="24"/>
          <w:szCs w:val="24"/>
        </w:rPr>
        <w:t>będą sporządza</w:t>
      </w:r>
      <w:r w:rsidR="00672112" w:rsidRPr="004A6A6A">
        <w:rPr>
          <w:rFonts w:ascii="Times New Roman" w:hAnsi="Times New Roman" w:cs="Times New Roman"/>
          <w:sz w:val="24"/>
          <w:szCs w:val="24"/>
        </w:rPr>
        <w:t>ne z wyznaczonym minimalnym możliwym terminem (</w:t>
      </w:r>
      <w:r w:rsidR="00672112" w:rsidRPr="004A6A6A">
        <w:rPr>
          <w:rFonts w:ascii="Times New Roman" w:eastAsia="Calibri" w:hAnsi="Times New Roman" w:cs="Times New Roman"/>
          <w:sz w:val="24"/>
          <w:szCs w:val="24"/>
        </w:rPr>
        <w:t>2 dni robocze od daty wezwania oferenta</w:t>
      </w:r>
      <w:r w:rsidR="00672112" w:rsidRPr="004A6A6A">
        <w:rPr>
          <w:rFonts w:ascii="Times New Roman" w:hAnsi="Times New Roman" w:cs="Times New Roman"/>
          <w:sz w:val="24"/>
          <w:szCs w:val="24"/>
        </w:rPr>
        <w:t>) z jednoczesnym braki</w:t>
      </w:r>
      <w:r w:rsidR="004A6A6A">
        <w:rPr>
          <w:rFonts w:ascii="Times New Roman" w:hAnsi="Times New Roman" w:cs="Times New Roman"/>
          <w:sz w:val="24"/>
          <w:szCs w:val="24"/>
        </w:rPr>
        <w:t>em możliwości jego przedłużenia.</w:t>
      </w:r>
      <w:r w:rsidR="00672112" w:rsidRPr="004A6A6A">
        <w:rPr>
          <w:rFonts w:ascii="Times New Roman" w:hAnsi="Times New Roman" w:cs="Times New Roman"/>
          <w:sz w:val="24"/>
          <w:szCs w:val="24"/>
        </w:rPr>
        <w:t xml:space="preserve"> </w:t>
      </w:r>
      <w:r w:rsidR="004A6A6A">
        <w:rPr>
          <w:rFonts w:ascii="Times New Roman" w:hAnsi="Times New Roman" w:cs="Times New Roman"/>
          <w:sz w:val="24"/>
          <w:szCs w:val="24"/>
        </w:rPr>
        <w:t>P</w:t>
      </w:r>
      <w:r w:rsidR="00672112" w:rsidRPr="004A6A6A">
        <w:rPr>
          <w:rFonts w:ascii="Times New Roman" w:hAnsi="Times New Roman" w:cs="Times New Roman"/>
          <w:sz w:val="24"/>
          <w:szCs w:val="24"/>
        </w:rPr>
        <w:t>rzypominam, że wezwanie do uzupełnienia braków uznaje się za skuteczne poprze</w:t>
      </w:r>
      <w:r w:rsidR="004A6A6A">
        <w:rPr>
          <w:rFonts w:ascii="Times New Roman" w:hAnsi="Times New Roman" w:cs="Times New Roman"/>
          <w:sz w:val="24"/>
          <w:szCs w:val="24"/>
        </w:rPr>
        <w:t>z</w:t>
      </w:r>
      <w:r w:rsidR="00672112" w:rsidRPr="004A6A6A">
        <w:rPr>
          <w:rFonts w:ascii="Times New Roman" w:hAnsi="Times New Roman" w:cs="Times New Roman"/>
          <w:sz w:val="24"/>
          <w:szCs w:val="24"/>
        </w:rPr>
        <w:t xml:space="preserve">: </w:t>
      </w:r>
      <w:r w:rsidR="00672112" w:rsidRPr="004A6A6A">
        <w:rPr>
          <w:rFonts w:ascii="Times New Roman" w:eastAsia="Calibri" w:hAnsi="Times New Roman" w:cs="Times New Roman"/>
          <w:sz w:val="24"/>
          <w:szCs w:val="24"/>
        </w:rPr>
        <w:t>przesłanie faksem, pocztą e-mail lub poinformowanie telefoniczne, a następnie przesłanie pocztą za potwierdzeniem odbioru</w:t>
      </w:r>
      <w:r w:rsidR="00672112" w:rsidRPr="004A6A6A">
        <w:rPr>
          <w:rFonts w:ascii="Times New Roman" w:hAnsi="Times New Roman" w:cs="Times New Roman"/>
          <w:sz w:val="24"/>
          <w:szCs w:val="24"/>
        </w:rPr>
        <w:t>.</w:t>
      </w:r>
    </w:p>
    <w:p w:rsidR="001B70AF" w:rsidRPr="004A6A6A" w:rsidRDefault="001B70AF" w:rsidP="004A6A6A">
      <w:pPr>
        <w:pStyle w:val="Akapitzlist"/>
        <w:numPr>
          <w:ilvl w:val="0"/>
          <w:numId w:val="5"/>
        </w:numPr>
        <w:spacing w:after="0"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6A6A">
        <w:rPr>
          <w:rFonts w:ascii="Times New Roman" w:hAnsi="Times New Roman" w:cs="Times New Roman"/>
          <w:sz w:val="24"/>
          <w:szCs w:val="24"/>
        </w:rPr>
        <w:lastRenderedPageBreak/>
        <w:t xml:space="preserve">Do składanej oferty należy złożyć w formie załączników wszystkie wymagane dokumenty , </w:t>
      </w:r>
      <w:r w:rsidR="004A6A6A">
        <w:rPr>
          <w:rFonts w:ascii="Times New Roman" w:hAnsi="Times New Roman" w:cs="Times New Roman"/>
          <w:sz w:val="24"/>
          <w:szCs w:val="24"/>
        </w:rPr>
        <w:br/>
      </w:r>
      <w:r w:rsidRPr="004A6A6A">
        <w:rPr>
          <w:rFonts w:ascii="Times New Roman" w:hAnsi="Times New Roman" w:cs="Times New Roman"/>
          <w:sz w:val="24"/>
          <w:szCs w:val="24"/>
        </w:rPr>
        <w:t>w tym wynikające z warunków dodatkowo ocenianych (w sytuacji gdy oferent udziela odpowiedzi ankietowych zapewniających ofercie dodatkowe punkty rankingowe), przykład:</w:t>
      </w:r>
    </w:p>
    <w:p w:rsidR="005D0C4B" w:rsidRPr="004A6A6A" w:rsidRDefault="001B70AF" w:rsidP="004A6A6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6A6A">
        <w:rPr>
          <w:rFonts w:ascii="Times New Roman" w:hAnsi="Times New Roman" w:cs="Times New Roman"/>
          <w:sz w:val="24"/>
          <w:szCs w:val="24"/>
        </w:rPr>
        <w:t xml:space="preserve">- warunek dodatkowo oceniany w chemioterapii: </w:t>
      </w:r>
      <w:r w:rsidRPr="00EE2AB0">
        <w:rPr>
          <w:rFonts w:ascii="Times New Roman" w:hAnsi="Times New Roman" w:cs="Times New Roman"/>
          <w:b/>
          <w:i/>
          <w:sz w:val="24"/>
          <w:szCs w:val="24"/>
        </w:rPr>
        <w:t>„ustalone zasady współpracy  i koordynacji działań z podmiotami  prowadzącymi  opiekę paliatywną/ hospicyjną”</w:t>
      </w:r>
      <w:r w:rsidRPr="004A6A6A">
        <w:rPr>
          <w:rFonts w:ascii="Times New Roman" w:hAnsi="Times New Roman" w:cs="Times New Roman"/>
          <w:sz w:val="24"/>
          <w:szCs w:val="24"/>
        </w:rPr>
        <w:t xml:space="preserve"> – oferta zawierać musi kopię</w:t>
      </w:r>
      <w:r w:rsidR="004A6A6A" w:rsidRPr="004A6A6A">
        <w:rPr>
          <w:rFonts w:ascii="Times New Roman" w:hAnsi="Times New Roman" w:cs="Times New Roman"/>
          <w:sz w:val="24"/>
          <w:szCs w:val="24"/>
        </w:rPr>
        <w:t xml:space="preserve"> </w:t>
      </w:r>
      <w:r w:rsidRPr="004A6A6A">
        <w:rPr>
          <w:rFonts w:ascii="Times New Roman" w:hAnsi="Times New Roman" w:cs="Times New Roman"/>
          <w:sz w:val="24"/>
          <w:szCs w:val="24"/>
        </w:rPr>
        <w:t>umowy pomiędzy oferentem i  podmiot</w:t>
      </w:r>
      <w:r w:rsidR="004A6A6A">
        <w:rPr>
          <w:rFonts w:ascii="Times New Roman" w:hAnsi="Times New Roman" w:cs="Times New Roman"/>
          <w:sz w:val="24"/>
          <w:szCs w:val="24"/>
        </w:rPr>
        <w:t>em</w:t>
      </w:r>
      <w:r w:rsidRPr="004A6A6A">
        <w:rPr>
          <w:rFonts w:ascii="Times New Roman" w:hAnsi="Times New Roman" w:cs="Times New Roman"/>
          <w:sz w:val="24"/>
          <w:szCs w:val="24"/>
        </w:rPr>
        <w:t xml:space="preserve">  prowadzącym  opiekę paliatywną/ hospicyjną aktualną na dzień złożenia oferty, podpisaną przez obie strony, z okresem obowiązywania przypadającym na czas realizacji umowy będącej przedmiotem postępowania konkursowego. </w:t>
      </w:r>
    </w:p>
    <w:p w:rsidR="001B70AF" w:rsidRPr="004A6A6A" w:rsidRDefault="001B70AF" w:rsidP="004A6A6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6A6A">
        <w:rPr>
          <w:rFonts w:ascii="Times New Roman" w:hAnsi="Times New Roman" w:cs="Times New Roman"/>
          <w:sz w:val="24"/>
          <w:szCs w:val="24"/>
        </w:rPr>
        <w:t xml:space="preserve">- warunek wymagany w chemioterapii w trybie ambulatoryjnym: </w:t>
      </w:r>
      <w:r w:rsidRPr="00EE2AB0">
        <w:rPr>
          <w:rFonts w:ascii="Times New Roman" w:hAnsi="Times New Roman" w:cs="Times New Roman"/>
          <w:b/>
          <w:i/>
          <w:sz w:val="24"/>
          <w:szCs w:val="24"/>
        </w:rPr>
        <w:t>„zapewnienie stosowania leków z apteki szpitalnej”</w:t>
      </w:r>
      <w:r w:rsidRPr="004A6A6A">
        <w:rPr>
          <w:rFonts w:ascii="Times New Roman" w:hAnsi="Times New Roman" w:cs="Times New Roman"/>
          <w:sz w:val="24"/>
          <w:szCs w:val="24"/>
        </w:rPr>
        <w:t xml:space="preserve"> – w przypadku braku apteki szpitalne</w:t>
      </w:r>
      <w:r w:rsidR="004A6A6A">
        <w:rPr>
          <w:rFonts w:ascii="Times New Roman" w:hAnsi="Times New Roman" w:cs="Times New Roman"/>
          <w:sz w:val="24"/>
          <w:szCs w:val="24"/>
        </w:rPr>
        <w:t>j</w:t>
      </w:r>
      <w:r w:rsidRPr="004A6A6A">
        <w:rPr>
          <w:rFonts w:ascii="Times New Roman" w:hAnsi="Times New Roman" w:cs="Times New Roman"/>
          <w:sz w:val="24"/>
          <w:szCs w:val="24"/>
        </w:rPr>
        <w:t xml:space="preserve"> w strukturach organizacyjnych oferenta, oferta musi zawierać kopię umowy pomiędzy oferentem i apteką szpitalną </w:t>
      </w:r>
      <w:r w:rsidR="004A6A6A" w:rsidRPr="004A6A6A">
        <w:rPr>
          <w:rFonts w:ascii="Times New Roman" w:hAnsi="Times New Roman" w:cs="Times New Roman"/>
          <w:sz w:val="24"/>
          <w:szCs w:val="24"/>
        </w:rPr>
        <w:t>aktualną na dzień złożenia oferty, podpisaną przez obie strony, z okresem obowiązywania przypadającym na czas realizacji umowy będącej przedmiotem postępowania konkursowego.</w:t>
      </w:r>
    </w:p>
    <w:p w:rsidR="004A6A6A" w:rsidRPr="004A6A6A" w:rsidRDefault="004A6A6A" w:rsidP="004A6A6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6A6A">
        <w:rPr>
          <w:rFonts w:ascii="Times New Roman" w:hAnsi="Times New Roman" w:cs="Times New Roman"/>
          <w:sz w:val="24"/>
          <w:szCs w:val="24"/>
        </w:rPr>
        <w:t xml:space="preserve">- warunek wymagany w chemioterapii w trybie ambulatoryjnym: </w:t>
      </w:r>
      <w:r w:rsidRPr="00EE2AB0">
        <w:rPr>
          <w:rFonts w:ascii="Times New Roman" w:hAnsi="Times New Roman" w:cs="Times New Roman"/>
          <w:b/>
          <w:i/>
          <w:sz w:val="24"/>
          <w:szCs w:val="24"/>
        </w:rPr>
        <w:t>„zapewnienie pobrania materiału do badań z oceną cytologiczną lub histopatologiczną”</w:t>
      </w:r>
      <w:r w:rsidRPr="004A6A6A">
        <w:rPr>
          <w:rFonts w:ascii="Times New Roman" w:hAnsi="Times New Roman" w:cs="Times New Roman"/>
          <w:sz w:val="24"/>
          <w:szCs w:val="24"/>
        </w:rPr>
        <w:t xml:space="preserve"> – oferta musi zawierać oświadczenie Dyrektora placówki (oferenta) lub osoby upoważnionej o </w:t>
      </w:r>
      <w:proofErr w:type="spellStart"/>
      <w:r w:rsidRPr="004A6A6A">
        <w:rPr>
          <w:rFonts w:ascii="Times New Roman" w:hAnsi="Times New Roman" w:cs="Times New Roman"/>
          <w:sz w:val="24"/>
          <w:szCs w:val="24"/>
        </w:rPr>
        <w:t>ww</w:t>
      </w:r>
      <w:proofErr w:type="spellEnd"/>
      <w:r w:rsidRPr="004A6A6A">
        <w:rPr>
          <w:rFonts w:ascii="Times New Roman" w:hAnsi="Times New Roman" w:cs="Times New Roman"/>
          <w:sz w:val="24"/>
          <w:szCs w:val="24"/>
        </w:rPr>
        <w:t xml:space="preserve"> zapewnieniu </w:t>
      </w:r>
      <w:r>
        <w:rPr>
          <w:rFonts w:ascii="Times New Roman" w:hAnsi="Times New Roman" w:cs="Times New Roman"/>
          <w:sz w:val="24"/>
          <w:szCs w:val="24"/>
        </w:rPr>
        <w:br/>
      </w:r>
      <w:r w:rsidRPr="004A6A6A">
        <w:rPr>
          <w:rFonts w:ascii="Times New Roman" w:hAnsi="Times New Roman" w:cs="Times New Roman"/>
          <w:sz w:val="24"/>
          <w:szCs w:val="24"/>
        </w:rPr>
        <w:t xml:space="preserve">z jednoczesnym wskazaniem komórki organizacyjnej placówki, w której warunek będzie spełniony.  </w:t>
      </w:r>
    </w:p>
    <w:p w:rsidR="006B23C5" w:rsidRDefault="006B23C5"/>
    <w:p w:rsidR="004A6A6A" w:rsidRDefault="004A6A6A"/>
    <w:p w:rsidR="004A6A6A" w:rsidRDefault="004A6A6A"/>
    <w:p w:rsidR="006B23C5" w:rsidRDefault="006B23C5" w:rsidP="006B23C5">
      <w:pPr>
        <w:spacing w:after="0" w:line="240" w:lineRule="auto"/>
      </w:pPr>
      <w:r>
        <w:t>Źródło:</w:t>
      </w:r>
    </w:p>
    <w:p w:rsidR="006B23C5" w:rsidRDefault="006B23C5" w:rsidP="006B23C5">
      <w:pPr>
        <w:spacing w:after="0" w:line="240" w:lineRule="auto"/>
      </w:pPr>
      <w:r>
        <w:t>WGL II, Tel. 32 735 18 57</w:t>
      </w:r>
    </w:p>
    <w:sectPr w:rsidR="006B23C5" w:rsidSect="008F4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09A2"/>
    <w:multiLevelType w:val="hybridMultilevel"/>
    <w:tmpl w:val="1148699C"/>
    <w:lvl w:ilvl="0" w:tplc="2ADA79B2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344D"/>
    <w:multiLevelType w:val="hybridMultilevel"/>
    <w:tmpl w:val="3DB00692"/>
    <w:lvl w:ilvl="0" w:tplc="2848D7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F255E8"/>
    <w:multiLevelType w:val="hybridMultilevel"/>
    <w:tmpl w:val="A34639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E29C7"/>
    <w:multiLevelType w:val="hybridMultilevel"/>
    <w:tmpl w:val="D8F4C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BC166E"/>
    <w:multiLevelType w:val="hybridMultilevel"/>
    <w:tmpl w:val="A73C5774"/>
    <w:lvl w:ilvl="0" w:tplc="15F6D73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2C06"/>
    <w:rsid w:val="000505EF"/>
    <w:rsid w:val="00052840"/>
    <w:rsid w:val="000712F4"/>
    <w:rsid w:val="000D3AFE"/>
    <w:rsid w:val="00162459"/>
    <w:rsid w:val="00175547"/>
    <w:rsid w:val="00183ABE"/>
    <w:rsid w:val="00192C06"/>
    <w:rsid w:val="001B70AF"/>
    <w:rsid w:val="001E2DB7"/>
    <w:rsid w:val="0021333C"/>
    <w:rsid w:val="00275A98"/>
    <w:rsid w:val="003D3BC0"/>
    <w:rsid w:val="004A6A6A"/>
    <w:rsid w:val="00507105"/>
    <w:rsid w:val="005D0C4B"/>
    <w:rsid w:val="00645496"/>
    <w:rsid w:val="00672112"/>
    <w:rsid w:val="006B23C5"/>
    <w:rsid w:val="008F418C"/>
    <w:rsid w:val="0095316E"/>
    <w:rsid w:val="009B6183"/>
    <w:rsid w:val="009C7766"/>
    <w:rsid w:val="009E11F6"/>
    <w:rsid w:val="00A500E6"/>
    <w:rsid w:val="00AB54AC"/>
    <w:rsid w:val="00B22E12"/>
    <w:rsid w:val="00D25A8E"/>
    <w:rsid w:val="00E361CF"/>
    <w:rsid w:val="00E46E83"/>
    <w:rsid w:val="00E75288"/>
    <w:rsid w:val="00E7746C"/>
    <w:rsid w:val="00EE2AB0"/>
    <w:rsid w:val="00F663FF"/>
    <w:rsid w:val="00FC5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A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7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1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777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amalota</dc:creator>
  <cp:lastModifiedBy>amalota</cp:lastModifiedBy>
  <cp:revision>25</cp:revision>
  <cp:lastPrinted>2012-04-30T07:30:00Z</cp:lastPrinted>
  <dcterms:created xsi:type="dcterms:W3CDTF">2011-10-28T10:43:00Z</dcterms:created>
  <dcterms:modified xsi:type="dcterms:W3CDTF">2012-05-11T07:46:00Z</dcterms:modified>
</cp:coreProperties>
</file>