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66C2" w14:textId="77777777"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14:paraId="1CD619A3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14:paraId="5CA2511D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</w:p>
    <w:p w14:paraId="5A0EA9A3" w14:textId="77777777"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14:paraId="23483A46" w14:textId="534E3A93" w:rsidR="005C46A7" w:rsidRPr="00497701" w:rsidRDefault="005C46A7" w:rsidP="001C77B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 opieka specjalistyczna</w:t>
      </w:r>
    </w:p>
    <w:p w14:paraId="24F04468" w14:textId="1A458F54" w:rsidR="00497701" w:rsidRPr="00497701" w:rsidRDefault="005C46A7" w:rsidP="006B42F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14A3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1C77B9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neurologii, otolaryngologii i onkologii</w:t>
      </w:r>
    </w:p>
    <w:p w14:paraId="307D0D5E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876A2D8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8024"/>
      </w:tblGrid>
      <w:tr w:rsidR="00497701" w:rsidRPr="00497701" w14:paraId="0A997FEB" w14:textId="77777777" w:rsidTr="001C77B9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A520E31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08F7197D" w14:textId="77777777" w:rsidR="00497701" w:rsidRPr="00497701" w:rsidRDefault="00497701" w:rsidP="0049770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1C77B9" w:rsidRPr="00497701" w14:paraId="23828C4A" w14:textId="77777777" w:rsidTr="001C77B9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13FE" w14:textId="3413DE34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C717B">
              <w:rPr>
                <w:rFonts w:ascii="Calibri" w:hAnsi="Calibri" w:cs="Calibri"/>
                <w:color w:val="000000"/>
                <w:sz w:val="16"/>
                <w:szCs w:val="16"/>
              </w:rPr>
              <w:t>02.1220.001.02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C4E5" w14:textId="2E104CB1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C717B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NEUROLOGII</w:t>
            </w:r>
          </w:p>
        </w:tc>
      </w:tr>
      <w:tr w:rsidR="001C77B9" w:rsidRPr="00497701" w14:paraId="4BE2FB1E" w14:textId="77777777" w:rsidTr="001C77B9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B98A" w14:textId="3434E908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C717B">
              <w:rPr>
                <w:rFonts w:ascii="Calibri" w:hAnsi="Calibri" w:cs="Calibri"/>
                <w:color w:val="000000"/>
                <w:sz w:val="16"/>
                <w:szCs w:val="16"/>
              </w:rPr>
              <w:t>02.1220.301.02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C7FD" w14:textId="685F8C48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C717B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NEUROLOGII-DIAGNOSTYKA ONKOLOGICZNA</w:t>
            </w:r>
          </w:p>
        </w:tc>
      </w:tr>
      <w:tr w:rsidR="001C77B9" w:rsidRPr="00497701" w14:paraId="7D487039" w14:textId="77777777" w:rsidTr="001C77B9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8F4E" w14:textId="6AFC7606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C717B">
              <w:rPr>
                <w:rFonts w:ascii="Calibri" w:hAnsi="Calibri" w:cs="Calibri"/>
                <w:color w:val="000000"/>
                <w:sz w:val="16"/>
                <w:szCs w:val="16"/>
              </w:rPr>
              <w:t>02.1220.401.02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8244" w14:textId="6B160731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C717B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NEUROLOGII-ŚWIADCZENIA PIERWSZORAZOWE</w:t>
            </w:r>
          </w:p>
        </w:tc>
      </w:tr>
      <w:tr w:rsidR="001C77B9" w:rsidRPr="00497701" w14:paraId="200E842F" w14:textId="77777777" w:rsidTr="001C77B9">
        <w:trPr>
          <w:trHeight w:val="255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2EEB" w14:textId="06F1AF5F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4C41">
              <w:rPr>
                <w:rFonts w:ascii="Calibri" w:hAnsi="Calibri" w:cs="Calibri"/>
                <w:color w:val="000000"/>
                <w:sz w:val="16"/>
                <w:szCs w:val="16"/>
              </w:rPr>
              <w:t>02.1240.001.02</w:t>
            </w:r>
          </w:p>
        </w:tc>
        <w:tc>
          <w:tcPr>
            <w:tcW w:w="8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E316" w14:textId="68A13C1A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4C41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ONKOLOGII</w:t>
            </w:r>
          </w:p>
        </w:tc>
      </w:tr>
      <w:tr w:rsidR="001C77B9" w:rsidRPr="00497701" w14:paraId="6378A10C" w14:textId="77777777" w:rsidTr="001C77B9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1B399" w14:textId="652B35F3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4C41">
              <w:rPr>
                <w:rFonts w:ascii="Calibri" w:hAnsi="Calibri" w:cs="Calibri"/>
                <w:color w:val="000000"/>
                <w:sz w:val="16"/>
                <w:szCs w:val="16"/>
              </w:rPr>
              <w:t>02.1240.301.02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DB16" w14:textId="2E10CB12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4C41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ONKOLOGII-DIAGNOSTYKA ONKOLOGICZNA</w:t>
            </w:r>
          </w:p>
        </w:tc>
      </w:tr>
      <w:tr w:rsidR="001C77B9" w:rsidRPr="00497701" w14:paraId="35AB763B" w14:textId="77777777" w:rsidTr="001C77B9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4332" w14:textId="408CC878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4C41">
              <w:rPr>
                <w:rFonts w:ascii="Calibri" w:hAnsi="Calibri" w:cs="Calibri"/>
                <w:color w:val="000000"/>
                <w:sz w:val="16"/>
                <w:szCs w:val="16"/>
              </w:rPr>
              <w:t>02.1240.401.02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95FA" w14:textId="5D2BB37F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24C41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ONKOLOGII-ŚWIADCZENIA PIERWSZORAZOWE</w:t>
            </w:r>
          </w:p>
        </w:tc>
      </w:tr>
      <w:tr w:rsidR="001C77B9" w:rsidRPr="00497701" w14:paraId="36CC9845" w14:textId="77777777" w:rsidTr="001C77B9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38A2E" w14:textId="2C8BE37D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56C7">
              <w:rPr>
                <w:rFonts w:ascii="Calibri" w:hAnsi="Calibri" w:cs="Calibri"/>
                <w:color w:val="000000"/>
                <w:sz w:val="16"/>
                <w:szCs w:val="16"/>
              </w:rPr>
              <w:t>02.1610.001.02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8CAE5" w14:textId="40DADECA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56C7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OTOLARYNGOLOGII</w:t>
            </w:r>
          </w:p>
        </w:tc>
      </w:tr>
      <w:tr w:rsidR="001C77B9" w:rsidRPr="00497701" w14:paraId="30EFA510" w14:textId="77777777" w:rsidTr="001C77B9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A6A41" w14:textId="010FD04D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56C7">
              <w:rPr>
                <w:rFonts w:ascii="Calibri" w:hAnsi="Calibri" w:cs="Calibri"/>
                <w:color w:val="000000"/>
                <w:sz w:val="16"/>
                <w:szCs w:val="16"/>
              </w:rPr>
              <w:t>02.1610.101.02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B1BA0" w14:textId="3DE906F8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56C7">
              <w:rPr>
                <w:rFonts w:ascii="Calibri" w:hAnsi="Calibri" w:cs="Calibri"/>
                <w:color w:val="000000"/>
                <w:sz w:val="16"/>
                <w:szCs w:val="16"/>
              </w:rPr>
              <w:t>ŚWIADCZENIA ZABIEGOWE W OTOLARYNGOLOGII -ZAKRES SKOJARZONY Z 02.1610.001.02</w:t>
            </w:r>
          </w:p>
        </w:tc>
      </w:tr>
      <w:tr w:rsidR="001C77B9" w:rsidRPr="00497701" w14:paraId="07E37E5C" w14:textId="77777777" w:rsidTr="001C77B9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40C68" w14:textId="2FBD2712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56C7">
              <w:rPr>
                <w:rFonts w:ascii="Calibri" w:hAnsi="Calibri" w:cs="Calibri"/>
                <w:color w:val="000000"/>
                <w:sz w:val="16"/>
                <w:szCs w:val="16"/>
              </w:rPr>
              <w:t>02.1610.301.02</w:t>
            </w:r>
          </w:p>
        </w:tc>
        <w:tc>
          <w:tcPr>
            <w:tcW w:w="8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CCF25" w14:textId="0690A241" w:rsidR="001C77B9" w:rsidRPr="00497701" w:rsidRDefault="001C77B9" w:rsidP="001C77B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56C7">
              <w:rPr>
                <w:rFonts w:ascii="Calibri" w:hAnsi="Calibri" w:cs="Calibri"/>
                <w:color w:val="000000"/>
                <w:sz w:val="16"/>
                <w:szCs w:val="16"/>
              </w:rPr>
              <w:t>ŚWIADCZENIA W ZAKRESIE OTOLARYNGOLOGII-DIAGNOSTYKA ONKOLOGICZNA</w:t>
            </w:r>
          </w:p>
        </w:tc>
      </w:tr>
    </w:tbl>
    <w:p w14:paraId="749C2BC7" w14:textId="77777777"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264870BF" w14:textId="77777777"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14:paraId="441A282D" w14:textId="77777777"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6A7"/>
    <w:rsid w:val="0018086B"/>
    <w:rsid w:val="001C77B9"/>
    <w:rsid w:val="00497701"/>
    <w:rsid w:val="005316BF"/>
    <w:rsid w:val="005C46A7"/>
    <w:rsid w:val="005F2434"/>
    <w:rsid w:val="006B42FB"/>
    <w:rsid w:val="006C0A86"/>
    <w:rsid w:val="00A33523"/>
    <w:rsid w:val="00A8113F"/>
    <w:rsid w:val="00A86EBB"/>
    <w:rsid w:val="00C14A3B"/>
    <w:rsid w:val="00CB5EC3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F2F1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Ligienza-Rolka Katarzyna</cp:lastModifiedBy>
  <cp:revision>2</cp:revision>
  <cp:lastPrinted>2018-08-30T06:52:00Z</cp:lastPrinted>
  <dcterms:created xsi:type="dcterms:W3CDTF">2023-02-24T09:52:00Z</dcterms:created>
  <dcterms:modified xsi:type="dcterms:W3CDTF">2023-02-24T09:52:00Z</dcterms:modified>
</cp:coreProperties>
</file>