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FC5" w:rsidRDefault="005F658A" w:rsidP="005F658A">
      <w:pPr>
        <w:keepNext/>
        <w:spacing w:before="120" w:after="120" w:line="360" w:lineRule="auto"/>
        <w:ind w:left="4535"/>
        <w:jc w:val="right"/>
      </w:pPr>
      <w:r>
        <w:t>Załącznik Nr 1 do wniosku</w:t>
      </w:r>
    </w:p>
    <w:p w:rsidR="00470FC5" w:rsidRDefault="005F658A">
      <w:pPr>
        <w:keepNext/>
        <w:spacing w:after="480"/>
        <w:jc w:val="center"/>
      </w:pPr>
      <w:r>
        <w:rPr>
          <w:b/>
        </w:rPr>
        <w:t>Oświadczenia</w:t>
      </w:r>
    </w:p>
    <w:p w:rsidR="00470FC5" w:rsidRDefault="005F658A" w:rsidP="005F658A">
      <w:pPr>
        <w:spacing w:before="120" w:after="120"/>
        <w:ind w:firstLine="227"/>
        <w:jc w:val="right"/>
      </w:pPr>
      <w:r>
        <w:t>Miejscowość ............................... Data ..........................</w:t>
      </w:r>
    </w:p>
    <w:p w:rsidR="005F658A" w:rsidRDefault="005F658A" w:rsidP="00121A9D">
      <w:pPr>
        <w:spacing w:before="120" w:after="120"/>
        <w:jc w:val="left"/>
      </w:pPr>
    </w:p>
    <w:p w:rsidR="00470FC5" w:rsidRDefault="005F658A" w:rsidP="00121A9D">
      <w:pPr>
        <w:spacing w:before="120" w:after="120"/>
        <w:jc w:val="left"/>
      </w:pPr>
      <w:r>
        <w:t>Nazwa podmiotu</w:t>
      </w:r>
      <w:r>
        <w:br/>
        <w:t>REGON podmiotu</w:t>
      </w:r>
      <w:r>
        <w:br/>
        <w:t>Numer identyfikacyjny apteki</w:t>
      </w:r>
    </w:p>
    <w:p w:rsidR="00470FC5" w:rsidRDefault="005F658A">
      <w:pPr>
        <w:spacing w:before="120" w:after="120"/>
        <w:ind w:firstLine="227"/>
        <w:rPr>
          <w:color w:val="000000"/>
          <w:u w:color="000000"/>
        </w:rPr>
      </w:pPr>
      <w:r>
        <w:br/>
      </w:r>
      <w:r>
        <w:rPr>
          <w:b/>
          <w:color w:val="000000"/>
          <w:u w:val="single" w:color="000000"/>
        </w:rPr>
        <w:t>Oświadczam, że:</w:t>
      </w:r>
    </w:p>
    <w:p w:rsidR="00470FC5" w:rsidRDefault="005F658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 zapoznałem się z przepisami zarządzenia Prezesa Narodowego </w:t>
      </w:r>
      <w:r>
        <w:rPr>
          <w:color w:val="000000"/>
          <w:u w:color="000000"/>
        </w:rPr>
        <w:t>Funduszu Zdrowia w sprawie</w:t>
      </w:r>
      <w:r>
        <w:rPr>
          <w:color w:val="000000"/>
          <w:u w:color="000000"/>
        </w:rPr>
        <w:br/>
        <w:t>programu pilotażowego opieki farmaceuty sprawowanej nad pacjentem w zakresie zdrowia reprodukcyjnego przyjmuję je do stosowania;</w:t>
      </w:r>
    </w:p>
    <w:p w:rsidR="00470FC5" w:rsidRDefault="005F658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2) zapoznałem się z przepisami prawa dotyczącymi przeprowadzenia usług w ramach umowy, o których mow</w:t>
      </w:r>
      <w:r>
        <w:rPr>
          <w:color w:val="000000"/>
          <w:u w:color="000000"/>
        </w:rPr>
        <w:t>a w rozporządzeniu</w:t>
      </w:r>
      <w:r>
        <w:t xml:space="preserve"> Ministra Zdrowia z dnia 29 kwietnia 2024 r. w sprawie programu pilotażowego w zakresie usług farmaceuty dotyczących zdrowia reprodukcyjnego (Dz. U. poz. </w:t>
      </w:r>
      <w:r>
        <w:t>662</w:t>
      </w:r>
      <w:r>
        <w:t>),</w:t>
      </w:r>
      <w:r>
        <w:t xml:space="preserve"> </w:t>
      </w:r>
      <w:r>
        <w:rPr>
          <w:color w:val="000000"/>
          <w:u w:color="000000"/>
        </w:rPr>
        <w:t xml:space="preserve">zwanego dalej </w:t>
      </w:r>
      <w:r>
        <w:rPr>
          <w:color w:val="000000"/>
          <w:u w:color="000000"/>
        </w:rPr>
        <w:t>"</w:t>
      </w:r>
      <w:r>
        <w:rPr>
          <w:color w:val="000000"/>
          <w:u w:color="000000"/>
        </w:rPr>
        <w:t>rozporządzeniem".</w:t>
      </w:r>
    </w:p>
    <w:p w:rsidR="00470FC5" w:rsidRDefault="005F658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3) farmaceuci, którzy będą uczestniczyć w rea</w:t>
      </w:r>
      <w:r>
        <w:rPr>
          <w:color w:val="000000"/>
          <w:u w:color="000000"/>
        </w:rPr>
        <w:t>lizacji umowy są zatrudnieni w aptece, w której ma być realizowany pilotaż oraz spełniają warunki, o których mowa w § 7 rozporządzenia.</w:t>
      </w:r>
    </w:p>
    <w:p w:rsidR="00470FC5" w:rsidRDefault="005F658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4) apteka, w której będzie realizowana umowa posiada umowę, o której mowa w art. 41 ust. 1 ustawy z dnia 12 maja 2011 r.</w:t>
      </w:r>
      <w:r>
        <w:rPr>
          <w:color w:val="000000"/>
          <w:u w:color="000000"/>
        </w:rPr>
        <w:t xml:space="preserve"> o refundacji leków, środków spożywczych specjalnego przeznaczenia żywieniowego oraz wyrobów medycznych (Dz. U. z 2023 r. poz. 826, </w:t>
      </w:r>
      <w:r>
        <w:rPr>
          <w:color w:val="000000"/>
          <w:u w:color="000000"/>
        </w:rPr>
        <w:t xml:space="preserve">z 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 xml:space="preserve">. </w:t>
      </w:r>
      <w:proofErr w:type="spellStart"/>
      <w:r>
        <w:rPr>
          <w:color w:val="000000"/>
          <w:u w:color="000000"/>
        </w:rPr>
        <w:t>zm</w:t>
      </w:r>
      <w:proofErr w:type="spellEnd"/>
      <w:r>
        <w:rPr>
          <w:color w:val="000000"/>
          <w:u w:color="000000"/>
        </w:rPr>
        <w:t>), zawartą z Funduszem oraz spełnia warunki określone w § 6 rozporządzenia;</w:t>
      </w:r>
    </w:p>
    <w:p w:rsidR="00470FC5" w:rsidRDefault="005F658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5) usługi w ramach umowy będą realizow</w:t>
      </w:r>
      <w:r>
        <w:rPr>
          <w:color w:val="000000"/>
          <w:u w:color="000000"/>
        </w:rPr>
        <w:t>ane w pokoju opieki farmaceutycznej, albo w pomieszczeniu administracyjno-szkoleniowym</w:t>
      </w:r>
      <w:r>
        <w:rPr>
          <w:color w:val="000000"/>
          <w:u w:color="000000"/>
        </w:rPr>
        <w:t xml:space="preserve"> - w przypadku jeżeli pełni ono funkcję pokoju opieki farmaceutycznej</w:t>
      </w:r>
      <w:r>
        <w:rPr>
          <w:color w:val="000000"/>
          <w:u w:color="000000"/>
        </w:rPr>
        <w:t>, z zapewnieniem miejsce siedzącego dla pacjenta, a dokumentacja związana z realizacją umowy przechow</w:t>
      </w:r>
      <w:r>
        <w:rPr>
          <w:color w:val="000000"/>
          <w:u w:color="000000"/>
        </w:rPr>
        <w:t>ywana będzie zgodnie z przepisami dotyczącymi przechowywania recept w aptece;</w:t>
      </w:r>
    </w:p>
    <w:p w:rsidR="00470FC5" w:rsidRDefault="005F658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>
        <w:rPr>
          <w:color w:val="000000"/>
          <w:u w:color="000000"/>
        </w:rPr>
        <w:t>) dane przedstawione we wniosku i oświadczeniach są zgodne ze stanem prawnym i faktycznym;</w:t>
      </w:r>
    </w:p>
    <w:p w:rsidR="00470FC5" w:rsidRDefault="005F658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7</w:t>
      </w:r>
      <w:r>
        <w:rPr>
          <w:color w:val="000000"/>
          <w:u w:color="000000"/>
        </w:rPr>
        <w:t>) złożyłem wymagane zarządzeniem, o którym mowa w pkt 1, dokumenty i wnoszę o podpisa</w:t>
      </w:r>
      <w:r>
        <w:rPr>
          <w:color w:val="000000"/>
          <w:u w:color="000000"/>
        </w:rPr>
        <w:t>nie umowy o realizację programu pilotażowego opieki farmaceuty sprawowanej nad pacjentem w zakresie zdrowia reprodukcyjnego;</w:t>
      </w:r>
    </w:p>
    <w:p w:rsidR="00470FC5" w:rsidRDefault="005F658A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8</w:t>
      </w:r>
      <w:r>
        <w:rPr>
          <w:color w:val="000000"/>
          <w:u w:color="000000"/>
        </w:rPr>
        <w:t>) zapoznałem się ze szczegółowymi informacjami dotyczącymi przetwarzania danych osobowych przez Fundusz (dostępnymi na stronie htt</w:t>
      </w:r>
      <w:r>
        <w:rPr>
          <w:color w:val="000000"/>
          <w:u w:color="000000"/>
        </w:rPr>
        <w:t>ps://www.nfz.gov.pl/bip/informacja-ado-nfz/) i zobowiązuję się do przestrzegania przepisów Rozporządzenia Parlamentu Europejskiego i Rady (UE) 2016/679 z dnia</w:t>
      </w:r>
      <w:r>
        <w:rPr>
          <w:color w:val="000000"/>
          <w:u w:color="000000"/>
        </w:rPr>
        <w:br/>
        <w:t>27 kwietnia 2016 r. w sprawie ochrony osób fizycznych w związku z przetwarzaniem danych osobowych</w:t>
      </w:r>
      <w:r>
        <w:rPr>
          <w:color w:val="000000"/>
          <w:u w:color="000000"/>
        </w:rPr>
        <w:t xml:space="preserve"> i w sprawie swobodnego przepływu takich danych oraz uchylenia dyrektywy 95/46/WE (ogólne rozporządzenie o ochronie danych - RODO).</w:t>
      </w:r>
    </w:p>
    <w:p w:rsidR="005F658A" w:rsidRDefault="005F658A">
      <w:pPr>
        <w:spacing w:before="120" w:after="120"/>
        <w:ind w:firstLine="227"/>
        <w:rPr>
          <w:color w:val="000000"/>
          <w:u w:color="000000"/>
        </w:rPr>
      </w:pPr>
    </w:p>
    <w:p w:rsidR="005F658A" w:rsidRDefault="005F658A">
      <w:pPr>
        <w:spacing w:before="120" w:after="120"/>
        <w:ind w:firstLine="227"/>
        <w:rPr>
          <w:color w:val="000000"/>
          <w:u w:color="000000"/>
        </w:rPr>
      </w:pPr>
    </w:p>
    <w:p w:rsidR="005F658A" w:rsidRDefault="005F658A">
      <w:pPr>
        <w:spacing w:before="120" w:after="120"/>
        <w:ind w:firstLine="227"/>
        <w:rPr>
          <w:color w:val="000000"/>
          <w:u w:color="000000"/>
        </w:rPr>
      </w:pPr>
      <w:bookmarkStart w:id="0" w:name="_GoBack"/>
      <w:bookmarkEnd w:id="0"/>
    </w:p>
    <w:p w:rsidR="00470FC5" w:rsidRDefault="005F658A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</w:t>
      </w:r>
    </w:p>
    <w:p w:rsidR="00470FC5" w:rsidRDefault="005F658A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>(podpis podmiotu</w:t>
      </w:r>
      <w:r>
        <w:rPr>
          <w:i/>
          <w:color w:val="000000"/>
          <w:u w:color="000000"/>
        </w:rPr>
        <w:t xml:space="preserve"> </w:t>
      </w:r>
      <w:r>
        <w:rPr>
          <w:i/>
          <w:color w:val="000000"/>
          <w:u w:color="000000"/>
        </w:rPr>
        <w:t>prowadzącego aptekę)</w:t>
      </w:r>
    </w:p>
    <w:sectPr w:rsidR="00470FC5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20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FC5"/>
    <w:rsid w:val="00121A9D"/>
    <w:rsid w:val="00470FC5"/>
    <w:rsid w:val="005F6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1AAED"/>
  <w15:docId w15:val="{5EC93E44-338C-48AC-A607-EED1AE1A6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z dnia 2 kwietnia 2024 r.</vt:lpstr>
    </vt:vector>
  </TitlesOfParts>
  <Company>NFZ Katowice</Company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2 kwietnia 2024 r.</dc:title>
  <dc:subject>w sprawie programu pilotażowego opieki farmaceuty sprawowanej nad pacjentem w zakresie zdrowia reprodukcyjnego</dc:subject>
  <dc:creator>elzbieta.kozlowska2</dc:creator>
  <cp:lastModifiedBy>Tokarz Iwona</cp:lastModifiedBy>
  <cp:revision>3</cp:revision>
  <dcterms:created xsi:type="dcterms:W3CDTF">2024-05-02T07:41:00Z</dcterms:created>
  <dcterms:modified xsi:type="dcterms:W3CDTF">2024-05-02T07:41:00Z</dcterms:modified>
  <cp:category>Akt prawny</cp:category>
</cp:coreProperties>
</file>